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rFonts w:ascii="Calibri" w:hAnsi="Calibri" w:cs="Calibri"/>
          <w:b/>
          <w:sz w:val="34"/>
        </w:rPr>
        <w:t xml:space="preserve">Mold Inspection Intake Call Script for Restoration Companies</w:t>
      </w:r>
    </w:p>
    <w:p>
      <w:pPr>
        <w:spacing w:after="240"/>
      </w:pPr>
      <w:r>
        <w:rPr>
          <w:rFonts w:ascii="Calibri" w:hAnsi="Calibri" w:cs="Calibri"/>
          <w:sz w:val="18"/>
        </w:rPr>
        <w:t xml:space="preserve">botcadence.com/call-scripts/mold-inspection-intake-call-script · Updated October 23, 2026</w:t>
      </w:r>
    </w:p>
    <w:p>
      <w:pPr>
        <w:spacing w:after="240"/>
      </w:pPr>
      <w:r>
        <w:rPr>
          <w:rFonts w:ascii="Calibri" w:hAnsi="Calibri" w:cs="Calibri"/>
          <w:sz w:val="21"/>
        </w:rPr>
        <w:t xml:space="preserve">Replace the words in [brackets] with your own, keep the order, and read the "What not to say" list with everyone who answers your line.</w:t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The script, step by step</w:t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1. Greet, then ask about health concerns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“Thank you for calling [Company], this is [Name]. Before we start, is anyone in the home having health problems you think are related, or does anyone have asthma, allergies or a weakened immune system?”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Mold can trigger allergic reactions and asthma attacks. The answer changes how urgently you book and what the technician brings, but it never turns into medical advice on the phone.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Health concerns reported (yes, no, declined); Asthma, allergies or weakened immune system in the home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someone has trouble breathing or a medical emergency: </w:t>
      </w:r>
      <w:r>
        <w:rPr>
          <w:rFonts w:ascii="Calibri" w:hAnsi="Calibri" w:cs="Calibri"/>
          <w:sz w:val="21"/>
        </w:rPr>
        <w:t xml:space="preserve">"Please hang up and call 911 now." Log the call.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someone has symptoms they're worried about: </w:t>
      </w:r>
      <w:r>
        <w:rPr>
          <w:rFonts w:ascii="Calibri" w:hAnsi="Calibri" w:cs="Calibri"/>
          <w:sz w:val="21"/>
        </w:rPr>
        <w:t xml:space="preserve">"I can't give medical advice, but it's worth talking to a doctor about the symptoms. Let's get an inspection booked so you know what you're dealing with."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2. Get the callback number and address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“What's the best number to reach you, and the full address of the property, including any unit number?”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The basics come before the long questions, in case the call drops.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Caller name; Callback number; Property address and unit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3. Where is it, and how big?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“Where are you seeing mold or smelling it: which rooms, and on what? Roughly how big is the area? Is it bigger than about three feet by three feet?”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Location and size decide the crew, the containment and whether it's a quick job or a full remediation. The EPA uses about 10 square feet as the point where professional cleanup is advised.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Rooms and surfaces; Visible mold or smell only; Approximate size (under or over about 10 square feet)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4. What water problem caused it?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“Do you know what caused the moisture: a leak, a past flood or water damage, condensation, or a humid basement? Is it still leaking or damp now?”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Mold won't grow without moisture. An active leak needs fixing before or alongside remediation, and mold after a sewage or contaminated water loss needs a professional with that experience.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Known water source; Still leaking or damp (yes or no); Past water damage and when; Sewage or floodwater involved (yes or no)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water is still actively leaking: </w:t>
      </w:r>
      <w:r>
        <w:rPr>
          <w:rFonts w:ascii="Calibri" w:hAnsi="Calibri" w:cs="Calibri"/>
          <w:sz w:val="21"/>
        </w:rPr>
        <w:t xml:space="preserve">Treat it as a water loss first and follow your water damage intake: shutoff, what is wet, and wake the on-call technician if it's running.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5. Is it near the heating and cooling system?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“Have you seen mold on or near any air vents, the furnace or air handler, or the ductwork?”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The EPA warns that running a heating and cooling system that's contaminated with mold can spread it through the building. The technician needs to know before deciding what to run during the inspection.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Mold near vents, air handler or ducts (yes, no, unknown)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6. Who can authorize the work?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“Are you the owner, a tenant or the property manager? Is this connected to a home sale or an inspection report?”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Tenants usually need the landlord to approve work. Real estate deals have deadlines, and the buyer, seller and agents may all want the report.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Caller's role; Name and number of the person who can authorize work; Home sale or inspection report involved, and the deadline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7. Insurance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“Is this connected to a water damage claim you've already opened? If so, which insurance company, and what's the claim number?”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Mold after a covered water loss may be part of that claim. Mold from long-term humidity usually isn't, so the call taker records the facts and lets the insurer decide.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Insurance company; Related claim number, if any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the caller asks whether insurance covers mold: </w:t>
      </w:r>
      <w:r>
        <w:rPr>
          <w:rFonts w:ascii="Calibri" w:hAnsi="Calibri" w:cs="Calibri"/>
          <w:sz w:val="21"/>
        </w:rPr>
        <w:t xml:space="preserve">"Your insurance company decides that. If it's connected to water damage you've reported, mention it to them, and we'll document what we find."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8. Book the inspection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“The next step is an inspection, where our technician finds the moisture source and maps how far it goes. I have [day and time] or [day and time]. Which works better? Until then, please don't scrub, sand or put fans on it.”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Disturbing mold can spread spores into the air. A booked inspection with a clear instruction gives the caller something to do while they wait.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Inspection date and time; Anyone who needs to be there: owner, tenant, agent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9. Close the call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“If you can, take photos of what you're seeing and where. If anyone's health gets worse, call your doctor, or 911 in an emergency. Thank you for calling [Company].”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Photos help the technician and any claim, and the close repeats the one health rule the call taker can give.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What not to say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“That sounds like toxic black mold.”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“Our technician will inspect it and find out what you're dealing with.”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Color doesn't tell you the type or the risk, and a scary label on the phone isn't something you can back up.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“It's safe to stay in the house.”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“I can't say that over the phone. If you're worried about anyone's health, talk to a doctor.”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Only a health professional can give that advice, and the call taker hasn't seen the home.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“Just spray some bleach on it.”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“Please don't disturb it until our technician has looked.”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Scrubbing or spraying can spread spores, and painting over mold doesn't fix the moisture problem.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“Insurance won't cover mold.”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“Your insurance company decides what's covered. We'll document what we find.”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Coverage depends on the policy and the cause. Mold after a covered water loss may be included.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“Remediation usually costs about [amount].”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“The technician will go through the scope and pricing after the inspection.”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Mold scopes vary with size, location and what's hidden in the walls.</w:t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When to hand off</w:t>
      </w:r>
    </w:p>
    <w:p>
      <w:pPr>
        <w:spacing w:after="80"/>
      </w:pPr>
      <w:r>
        <w:rPr>
          <w:rFonts w:ascii="Calibri" w:hAnsi="Calibri" w:cs="Calibri"/>
          <w:b/>
          <w:sz w:val="21"/>
        </w:rPr>
        <w:t xml:space="preserve">Trouble breathing or a medical emergency: </w:t>
      </w:r>
      <w:r>
        <w:rPr>
          <w:rFonts w:ascii="Calibri" w:hAnsi="Calibri" w:cs="Calibri"/>
          <w:sz w:val="21"/>
        </w:rPr>
        <w:t xml:space="preserve">Caller calls 911. Log the call.</w:t>
      </w:r>
    </w:p>
    <w:p>
      <w:pPr>
        <w:spacing w:after="80"/>
      </w:pPr>
      <w:r>
        <w:rPr>
          <w:rFonts w:ascii="Calibri" w:hAnsi="Calibri" w:cs="Calibri"/>
          <w:b/>
          <w:sz w:val="21"/>
        </w:rPr>
        <w:t xml:space="preserve">Active leak or recent flood: </w:t>
      </w:r>
      <w:r>
        <w:rPr>
          <w:rFonts w:ascii="Calibri" w:hAnsi="Calibri" w:cs="Calibri"/>
          <w:sz w:val="21"/>
        </w:rPr>
        <w:t xml:space="preserve">Switch to the water damage intake, and wake the on-call technician if water is still running.</w:t>
      </w:r>
    </w:p>
    <w:p>
      <w:pPr>
        <w:spacing w:after="80"/>
      </w:pPr>
      <w:r>
        <w:rPr>
          <w:rFonts w:ascii="Calibri" w:hAnsi="Calibri" w:cs="Calibri"/>
          <w:b/>
          <w:sz w:val="21"/>
        </w:rPr>
        <w:t xml:space="preserve">Mold after sewage or floodwater: </w:t>
      </w:r>
      <w:r>
        <w:rPr>
          <w:rFonts w:ascii="Calibri" w:hAnsi="Calibri" w:cs="Calibri"/>
          <w:sz w:val="21"/>
        </w:rPr>
        <w:t xml:space="preserve">Flag possible contamination and book the first available inspection.</w:t>
      </w:r>
    </w:p>
    <w:p>
      <w:pPr>
        <w:spacing w:after="80"/>
      </w:pPr>
      <w:r>
        <w:rPr>
          <w:rFonts w:ascii="Calibri" w:hAnsi="Calibri" w:cs="Calibri"/>
          <w:b/>
          <w:sz w:val="21"/>
        </w:rPr>
        <w:t xml:space="preserve">Home sale with a deadline: </w:t>
      </w:r>
      <w:r>
        <w:rPr>
          <w:rFonts w:ascii="Calibri" w:hAnsi="Calibri" w:cs="Calibri"/>
          <w:sz w:val="21"/>
        </w:rPr>
        <w:t xml:space="preserve">Book the first available inspection and flag the deadline for the office.</w:t>
      </w:r>
    </w:p>
    <w:p>
      <w:pPr>
        <w:spacing w:after="80"/>
      </w:pPr>
      <w:r>
        <w:rPr>
          <w:rFonts w:ascii="Calibri" w:hAnsi="Calibri" w:cs="Calibri"/>
          <w:b/>
          <w:sz w:val="21"/>
        </w:rPr>
        <w:t xml:space="preserve">Commercial, school or multi-unit property: </w:t>
      </w:r>
      <w:r>
        <w:rPr>
          <w:rFonts w:ascii="Calibri" w:hAnsi="Calibri" w:cs="Calibri"/>
          <w:sz w:val="21"/>
        </w:rPr>
        <w:t xml:space="preserve">Route to the commercial manager the next business morning, or sooner if occupants report symptoms.</w:t>
      </w:r>
    </w:p>
    <w:p>
      <w:r>
        <w:br w:type="pag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Spanish version</w:t>
      </w:r>
    </w:p>
    <w:p>
      <w:pPr>
        <w:spacing w:after="160"/>
      </w:pPr>
      <w:r>
        <w:rPr>
          <w:rFonts w:ascii="Calibri" w:hAnsi="Calibri" w:cs="Calibri"/>
          <w:i/>
          <w:sz w:val="21"/>
        </w:rPr>
        <w:t xml:space="preserve">The same steps in Spanish. Read it aloud with a fluent speaker on your team and adjust the wording to how your customers talk before you use it.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1. </w:t>
      </w:r>
      <w:r>
        <w:rPr>
          <w:rFonts w:ascii="Calibri" w:hAnsi="Calibri" w:cs="Calibri"/>
          <w:sz w:val="21"/>
          <w:lang w:val="es-US"/>
        </w:rPr>
        <w:t xml:space="preserve">“Gracias por llamar a [Compañía], le habla [Nombre]. Antes de empezar, ¿alguien en la casa tiene problemas de salud que usted cree que tienen que ver con esto, o alguien tiene asma, alergias o las defensas bajas?”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2. </w:t>
      </w:r>
      <w:r>
        <w:rPr>
          <w:rFonts w:ascii="Calibri" w:hAnsi="Calibri" w:cs="Calibri"/>
          <w:sz w:val="21"/>
          <w:lang w:val="es-US"/>
        </w:rPr>
        <w:t xml:space="preserve">“¿Cuál es el mejor número para comunicarnos con usted, y la dirección completa de la propiedad, con el número de apartamento si tiene?”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3. </w:t>
      </w:r>
      <w:r>
        <w:rPr>
          <w:rFonts w:ascii="Calibri" w:hAnsi="Calibri" w:cs="Calibri"/>
          <w:sz w:val="21"/>
          <w:lang w:val="es-US"/>
        </w:rPr>
        <w:t xml:space="preserve">“¿Dónde ve el moho o dónde huele a humedad: en qué cuartos y sobre qué? ¿Más o menos de qué tamaño es el área? ¿Es más grande que un metro por un metro, o sea, unos tres pies por tres pies?”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4. </w:t>
      </w:r>
      <w:r>
        <w:rPr>
          <w:rFonts w:ascii="Calibri" w:hAnsi="Calibri" w:cs="Calibri"/>
          <w:sz w:val="21"/>
          <w:lang w:val="es-US"/>
        </w:rPr>
        <w:t xml:space="preserve">“¿Sabe qué causó la humedad: una fuga, una inundación o daño por agua anterior, condensación o un sótano húmedo? ¿Sigue goteando o sigue húmedo ahora?”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5. </w:t>
      </w:r>
      <w:r>
        <w:rPr>
          <w:rFonts w:ascii="Calibri" w:hAnsi="Calibri" w:cs="Calibri"/>
          <w:sz w:val="21"/>
          <w:lang w:val="es-US"/>
        </w:rPr>
        <w:t xml:space="preserve">“¿Ha visto moho en las rejillas del aire, cerca del calentador o del manejador de aire, o en los ductos?”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6. </w:t>
      </w:r>
      <w:r>
        <w:rPr>
          <w:rFonts w:ascii="Calibri" w:hAnsi="Calibri" w:cs="Calibri"/>
          <w:sz w:val="21"/>
          <w:lang w:val="es-US"/>
        </w:rPr>
        <w:t xml:space="preserve">“¿Usted es el dueño, el inquilino o el administrador de la propiedad? ¿Esto tiene que ver con una venta de la casa o con un reporte de inspección?”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7. </w:t>
      </w:r>
      <w:r>
        <w:rPr>
          <w:rFonts w:ascii="Calibri" w:hAnsi="Calibri" w:cs="Calibri"/>
          <w:sz w:val="21"/>
          <w:lang w:val="es-US"/>
        </w:rPr>
        <w:t xml:space="preserve">“¿Esto tiene que ver con un reclamo por daño de agua que ya abrió? Si es así, ¿con qué compañía de seguros, y cuál es el número de reclamo?”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8. </w:t>
      </w:r>
      <w:r>
        <w:rPr>
          <w:rFonts w:ascii="Calibri" w:hAnsi="Calibri" w:cs="Calibri"/>
          <w:sz w:val="21"/>
          <w:lang w:val="es-US"/>
        </w:rPr>
        <w:t xml:space="preserve">“Lo que sigue es una inspección, en la que nuestro técnico encuentra de dónde viene la humedad y hasta dónde llega el moho. Tengo el [día y hora] o el [día y hora]. ¿Cuál le queda mejor? Mientras tanto, por favor no lo talle, no lo lije ni le ponga ventiladores.”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9. </w:t>
      </w:r>
      <w:r>
        <w:rPr>
          <w:rFonts w:ascii="Calibri" w:hAnsi="Calibri" w:cs="Calibri"/>
          <w:sz w:val="21"/>
          <w:lang w:val="es-US"/>
        </w:rPr>
        <w:t xml:space="preserve">“Si puede, tome fotos de lo que ve y de dónde está. Si la salud de alguien empeora, llame a su médico, o al 911 si es una emergencia. Gracias por llamar a [Compañía].”</w:t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Sources</w:t>
      </w:r>
    </w:p>
    <w:p>
      <w:pPr>
        <w:spacing w:after="60"/>
      </w:pPr>
      <w:r>
        <w:rPr>
          <w:rFonts w:ascii="Calibri" w:hAnsi="Calibri" w:cs="Calibri"/>
          <w:sz w:val="18"/>
        </w:rPr>
        <w:t xml:space="preserve">EPA: A brief guide to mold, moisture and your home: https://www.epa.gov/mold/brief-guide-mold-moisture-and-your-home (checked October 23, 2026)</w:t>
      </w:r>
    </w:p>
    <w:p>
      <w:pPr>
        <w:spacing w:after="60"/>
      </w:pPr>
      <w:r>
        <w:rPr>
          <w:rFonts w:ascii="Calibri" w:hAnsi="Calibri" w:cs="Calibri"/>
          <w:sz w:val="18"/>
        </w:rPr>
        <w:t xml:space="preserve">Ready.gov: Hurricanes (after a hurricane): https://www.ready.gov/hurricanes (checked October 23, 2026)</w:t>
      </w:r>
    </w:p>
    <w:p>
      <w:pPr>
        <w:spacing w:after="60"/>
      </w:pPr>
      <w:r>
        <w:rPr>
          <w:rFonts w:ascii="Calibri" w:hAnsi="Calibri" w:cs="Calibri"/>
          <w:sz w:val="18"/>
        </w:rPr>
        <w:t xml:space="preserve">Triple-I: How to file a homeowners claim: https://www.iii.org/article/how-to-file-a-homeowners-claim (checked October 23, 2026)</w:t>
      </w:r>
    </w:p>
    <w:sectPr>
      <w:pgSz w:w="12240" w:h="15840"/>
      <w:pgMar w:top="1080" w:right="1080" w:bottom="1080" w:left="1080" w:header="720" w:footer="720" w:gutter="0"/>
    </w:sectPr>
  </w:body>
</w:document>
</file>